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022E" w14:textId="77777777" w:rsidR="000035FB" w:rsidRDefault="000035FB" w:rsidP="000035FB"/>
    <w:p w14:paraId="03894C32" w14:textId="77777777" w:rsidR="000035FB" w:rsidRDefault="000035FB" w:rsidP="000035FB">
      <w:pPr>
        <w:jc w:val="center"/>
      </w:pPr>
      <w:r>
        <w:rPr>
          <w:noProof/>
          <w:sz w:val="20"/>
          <w:szCs w:val="20"/>
        </w:rPr>
        <w:drawing>
          <wp:inline distT="0" distB="0" distL="0" distR="0" wp14:anchorId="4AC32B25" wp14:editId="3C5B1417">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453CD775" w14:textId="77777777" w:rsidR="000035FB" w:rsidRPr="00130642" w:rsidRDefault="000035FB" w:rsidP="000035FB">
      <w:pPr>
        <w:autoSpaceDE w:val="0"/>
        <w:autoSpaceDN w:val="0"/>
        <w:adjustRightInd w:val="0"/>
        <w:rPr>
          <w:rFonts w:ascii="Times New Roman" w:hAnsi="Times New Roman" w:cs="Times New Roman"/>
          <w:color w:val="000000"/>
        </w:rPr>
      </w:pPr>
    </w:p>
    <w:p w14:paraId="4A226D4F" w14:textId="77777777" w:rsidR="000035FB" w:rsidRPr="00D97E39" w:rsidRDefault="000035FB" w:rsidP="000035FB">
      <w:pPr>
        <w:pStyle w:val="Default"/>
        <w:jc w:val="center"/>
        <w:rPr>
          <w:sz w:val="28"/>
          <w:szCs w:val="28"/>
        </w:rPr>
      </w:pPr>
      <w:r w:rsidRPr="00D97E39">
        <w:rPr>
          <w:b/>
          <w:bCs/>
          <w:sz w:val="28"/>
          <w:szCs w:val="28"/>
        </w:rPr>
        <w:t>Faculty Position - Pediatric Nurse Practitioner</w:t>
      </w:r>
    </w:p>
    <w:p w14:paraId="25C84651" w14:textId="77777777" w:rsidR="000035FB" w:rsidRPr="000035FB" w:rsidRDefault="000035FB" w:rsidP="000035FB">
      <w:pPr>
        <w:rPr>
          <w:rFonts w:ascii="Times New Roman" w:eastAsia="Times New Roman" w:hAnsi="Times New Roman" w:cs="Times New Roman"/>
        </w:rPr>
      </w:pPr>
    </w:p>
    <w:p w14:paraId="0F3E6A5E" w14:textId="77777777" w:rsidR="00317F2B" w:rsidRPr="0052216E" w:rsidRDefault="00317F2B" w:rsidP="00317F2B">
      <w:pPr>
        <w:autoSpaceDE w:val="0"/>
        <w:autoSpaceDN w:val="0"/>
        <w:adjustRightInd w:val="0"/>
        <w:rPr>
          <w:rFonts w:ascii="Times New Roman" w:hAnsi="Times New Roman" w:cs="Times New Roman"/>
          <w:color w:val="000000"/>
          <w:sz w:val="20"/>
          <w:szCs w:val="20"/>
        </w:rPr>
      </w:pPr>
      <w:r w:rsidRPr="0052216E">
        <w:rPr>
          <w:rFonts w:ascii="Times New Roman" w:hAnsi="Times New Roman" w:cs="Times New Roman"/>
          <w:color w:val="000000"/>
          <w:sz w:val="20"/>
          <w:szCs w:val="20"/>
        </w:rPr>
        <w:t xml:space="preserve">The School of Nursing at the University of Alabama at Birmingham (UAB) invites applications and nominations for a full-time Coordinator of the Pediatric Acute Care, Pediatric Primary Care and Dual Pediatric Primary and Acute Care Nurse Practitioner Specialty Tracks in the UAB School of Nursing Graduate Clinical Programs. </w:t>
      </w:r>
    </w:p>
    <w:p w14:paraId="40AC5B09" w14:textId="77777777" w:rsidR="0052216E" w:rsidRPr="0052216E" w:rsidRDefault="00317F2B" w:rsidP="0052216E">
      <w:pPr>
        <w:autoSpaceDE w:val="0"/>
        <w:autoSpaceDN w:val="0"/>
        <w:adjustRightInd w:val="0"/>
        <w:rPr>
          <w:rFonts w:ascii="Times New Roman" w:hAnsi="Times New Roman" w:cs="Times New Roman"/>
          <w:color w:val="000000"/>
          <w:sz w:val="20"/>
          <w:szCs w:val="20"/>
        </w:rPr>
      </w:pPr>
      <w:r w:rsidRPr="0052216E">
        <w:rPr>
          <w:rFonts w:ascii="Times New Roman" w:hAnsi="Times New Roman" w:cs="Times New Roman"/>
          <w:color w:val="000000"/>
          <w:sz w:val="20"/>
          <w:szCs w:val="20"/>
        </w:rPr>
        <w:t xml:space="preserve">Candidates for this faculty position </w:t>
      </w:r>
      <w:r w:rsidRPr="0052216E">
        <w:rPr>
          <w:rFonts w:ascii="Times New Roman" w:hAnsi="Times New Roman" w:cs="Times New Roman"/>
          <w:b/>
          <w:bCs/>
          <w:color w:val="000000"/>
          <w:sz w:val="20"/>
          <w:szCs w:val="20"/>
        </w:rPr>
        <w:t xml:space="preserve">with expertise and experience as a pediatric nurse practitioner </w:t>
      </w:r>
      <w:r w:rsidRPr="0052216E">
        <w:rPr>
          <w:rFonts w:ascii="Times New Roman" w:hAnsi="Times New Roman" w:cs="Times New Roman"/>
          <w:color w:val="000000"/>
          <w:sz w:val="20"/>
          <w:szCs w:val="20"/>
        </w:rPr>
        <w:t xml:space="preserve">are encouraged to apply. Rank, tenure, and salary are competitive and commensurate with professional background and experience. A doctorate in nursing is required. A minimum of five years in a faculty role with experience in coordinating pediatric specialty tracks including curriculum development to meet national guidelines and standards, preparation of students for certification exams, and demonstrated outcomes in student certification exam pass rates are required. Licensure and certification as a primary care </w:t>
      </w:r>
      <w:r w:rsidRPr="0052216E">
        <w:rPr>
          <w:rFonts w:ascii="Times New Roman" w:hAnsi="Times New Roman" w:cs="Times New Roman"/>
          <w:b/>
          <w:bCs/>
          <w:color w:val="000000"/>
          <w:sz w:val="20"/>
          <w:szCs w:val="20"/>
        </w:rPr>
        <w:t xml:space="preserve">or </w:t>
      </w:r>
      <w:r w:rsidRPr="0052216E">
        <w:rPr>
          <w:rFonts w:ascii="Times New Roman" w:hAnsi="Times New Roman" w:cs="Times New Roman"/>
          <w:color w:val="000000"/>
          <w:sz w:val="20"/>
          <w:szCs w:val="20"/>
        </w:rPr>
        <w:t xml:space="preserve">acute care pediatric nurse practitioner is required. Dual certification as both an acute and primary care pediatric nurse practitioner is not required. Candidates must hold an unencumbered registered nurse license in the state of Alabama, or eligible for licensure as a registered nurse in Alabama. Faculty may elect different degrees of emphasis on the teaching, service and scholarship components of the faculty role. </w:t>
      </w:r>
    </w:p>
    <w:p w14:paraId="7761F16D" w14:textId="77777777" w:rsidR="0052216E" w:rsidRPr="0052216E" w:rsidRDefault="0052216E" w:rsidP="0052216E">
      <w:pPr>
        <w:autoSpaceDE w:val="0"/>
        <w:autoSpaceDN w:val="0"/>
        <w:adjustRightInd w:val="0"/>
        <w:rPr>
          <w:rFonts w:ascii="Times New Roman" w:hAnsi="Times New Roman" w:cs="Times New Roman"/>
          <w:color w:val="000000"/>
          <w:sz w:val="20"/>
          <w:szCs w:val="20"/>
        </w:rPr>
      </w:pPr>
    </w:p>
    <w:p w14:paraId="41A7505F" w14:textId="2C2DAA25" w:rsidR="00317F2B" w:rsidRDefault="0052216E" w:rsidP="0094668E">
      <w:pPr>
        <w:autoSpaceDE w:val="0"/>
        <w:autoSpaceDN w:val="0"/>
        <w:adjustRightInd w:val="0"/>
        <w:rPr>
          <w:rFonts w:ascii="Times New Roman" w:hAnsi="Times New Roman" w:cs="Times New Roman"/>
          <w:color w:val="000000"/>
          <w:sz w:val="20"/>
          <w:szCs w:val="20"/>
        </w:rPr>
      </w:pPr>
      <w:r w:rsidRPr="0052216E">
        <w:rPr>
          <w:rFonts w:ascii="Times New Roman" w:hAnsi="Times New Roman" w:cs="Times New Roman"/>
          <w:color w:val="000000"/>
          <w:sz w:val="20"/>
          <w:szCs w:val="20"/>
        </w:rPr>
        <w:t>For the complete position description, please visit:</w:t>
      </w:r>
      <w:r w:rsidRPr="0052216E">
        <w:rPr>
          <w:rFonts w:ascii="Times New Roman" w:hAnsi="Times New Roman" w:cs="Times New Roman"/>
          <w:sz w:val="20"/>
          <w:szCs w:val="20"/>
        </w:rPr>
        <w:t xml:space="preserve"> </w:t>
      </w:r>
      <w:hyperlink r:id="rId5" w:history="1">
        <w:r w:rsidR="00317F2B" w:rsidRPr="0052216E">
          <w:rPr>
            <w:rStyle w:val="Hyperlink"/>
            <w:rFonts w:ascii="Times New Roman" w:hAnsi="Times New Roman" w:cs="Times New Roman"/>
            <w:sz w:val="20"/>
            <w:szCs w:val="20"/>
          </w:rPr>
          <w:t>http://uab.peopleadmin.com/postings/9833</w:t>
        </w:r>
      </w:hyperlink>
    </w:p>
    <w:p w14:paraId="6EE509D5" w14:textId="77777777" w:rsidR="0094668E" w:rsidRPr="0094668E" w:rsidRDefault="0094668E" w:rsidP="0094668E">
      <w:pPr>
        <w:autoSpaceDE w:val="0"/>
        <w:autoSpaceDN w:val="0"/>
        <w:adjustRightInd w:val="0"/>
        <w:rPr>
          <w:rFonts w:ascii="Times New Roman" w:hAnsi="Times New Roman" w:cs="Times New Roman"/>
          <w:color w:val="000000"/>
          <w:sz w:val="20"/>
          <w:szCs w:val="20"/>
        </w:rPr>
      </w:pPr>
    </w:p>
    <w:sectPr w:rsidR="0094668E" w:rsidRPr="0094668E"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FB"/>
    <w:rsid w:val="000035FB"/>
    <w:rsid w:val="000A7B45"/>
    <w:rsid w:val="00170BBA"/>
    <w:rsid w:val="001F6895"/>
    <w:rsid w:val="00227F7A"/>
    <w:rsid w:val="00237D08"/>
    <w:rsid w:val="002A3391"/>
    <w:rsid w:val="002B205B"/>
    <w:rsid w:val="002E2198"/>
    <w:rsid w:val="002F68FF"/>
    <w:rsid w:val="00317F2B"/>
    <w:rsid w:val="00322E3D"/>
    <w:rsid w:val="00325830"/>
    <w:rsid w:val="003569BE"/>
    <w:rsid w:val="003A12F2"/>
    <w:rsid w:val="0052216E"/>
    <w:rsid w:val="005E1678"/>
    <w:rsid w:val="00721B7E"/>
    <w:rsid w:val="00771770"/>
    <w:rsid w:val="007739F8"/>
    <w:rsid w:val="007C446C"/>
    <w:rsid w:val="0086530B"/>
    <w:rsid w:val="008D1DF2"/>
    <w:rsid w:val="0094668E"/>
    <w:rsid w:val="009723D4"/>
    <w:rsid w:val="00AA6A3F"/>
    <w:rsid w:val="00B06E5B"/>
    <w:rsid w:val="00D97E39"/>
    <w:rsid w:val="00DB0F24"/>
    <w:rsid w:val="00DD3BEA"/>
    <w:rsid w:val="00E32C3D"/>
    <w:rsid w:val="00ED3D16"/>
    <w:rsid w:val="00F77C23"/>
    <w:rsid w:val="00FB0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5855"/>
  <w15:chartTrackingRefBased/>
  <w15:docId w15:val="{ED2F32E0-6D9E-CB49-9032-0EC4C06D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0035FB"/>
  </w:style>
  <w:style w:type="paragraph" w:customStyle="1" w:styleId="Default">
    <w:name w:val="Default"/>
    <w:rsid w:val="000035FB"/>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317F2B"/>
    <w:rPr>
      <w:color w:val="0563C1" w:themeColor="hyperlink"/>
      <w:u w:val="single"/>
    </w:rPr>
  </w:style>
  <w:style w:type="character" w:styleId="UnresolvedMention">
    <w:name w:val="Unresolved Mention"/>
    <w:basedOn w:val="DefaultParagraphFont"/>
    <w:uiPriority w:val="99"/>
    <w:semiHidden/>
    <w:unhideWhenUsed/>
    <w:rsid w:val="00317F2B"/>
    <w:rPr>
      <w:color w:val="605E5C"/>
      <w:shd w:val="clear" w:color="auto" w:fill="E1DFDD"/>
    </w:rPr>
  </w:style>
  <w:style w:type="character" w:styleId="FollowedHyperlink">
    <w:name w:val="FollowedHyperlink"/>
    <w:basedOn w:val="DefaultParagraphFont"/>
    <w:uiPriority w:val="99"/>
    <w:semiHidden/>
    <w:unhideWhenUsed/>
    <w:rsid w:val="00170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ab.peopleadmin.com/postings/983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Taylor</dc:creator>
  <cp:keywords/>
  <dc:description/>
  <cp:lastModifiedBy>Carmina Bautista</cp:lastModifiedBy>
  <cp:revision>2</cp:revision>
  <dcterms:created xsi:type="dcterms:W3CDTF">2022-04-14T22:14:00Z</dcterms:created>
  <dcterms:modified xsi:type="dcterms:W3CDTF">2022-04-14T22:14:00Z</dcterms:modified>
</cp:coreProperties>
</file>